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97DA1" w14:textId="5540D9A0" w:rsidR="00B64329" w:rsidRDefault="00B64329" w:rsidP="00B64329">
      <w:pPr>
        <w:rPr>
          <w:b/>
          <w:sz w:val="32"/>
          <w:szCs w:val="32"/>
        </w:rPr>
      </w:pPr>
      <w:r>
        <w:rPr>
          <w:b/>
          <w:sz w:val="32"/>
          <w:szCs w:val="32"/>
        </w:rPr>
        <w:t>Diplome</w:t>
      </w:r>
      <w:r w:rsidR="0097435B">
        <w:rPr>
          <w:b/>
          <w:sz w:val="32"/>
          <w:szCs w:val="32"/>
        </w:rPr>
        <w:t>rad HR-koordinator (PPA14</w:t>
      </w:r>
      <w:r w:rsidR="0090643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</w:p>
    <w:p w14:paraId="28097DA2" w14:textId="77777777" w:rsidR="00B64329" w:rsidRDefault="00B64329" w:rsidP="00B64329">
      <w:pPr>
        <w:keepNext/>
        <w:outlineLvl w:val="0"/>
        <w:rPr>
          <w:b/>
          <w:bCs/>
          <w:szCs w:val="20"/>
        </w:rPr>
      </w:pPr>
    </w:p>
    <w:p w14:paraId="28097DA3" w14:textId="77777777" w:rsidR="00B64329" w:rsidRDefault="00B64329" w:rsidP="00B64329">
      <w:pPr>
        <w:keepNext/>
        <w:outlineLvl w:val="0"/>
        <w:rPr>
          <w:b/>
          <w:bCs/>
          <w:szCs w:val="20"/>
        </w:rPr>
      </w:pPr>
      <w:r>
        <w:rPr>
          <w:b/>
          <w:bCs/>
          <w:szCs w:val="20"/>
        </w:rPr>
        <w:t>Schema för HR i praktiken och Arbetsrätt, Block 1</w:t>
      </w:r>
    </w:p>
    <w:p w14:paraId="28097DA4" w14:textId="77777777" w:rsidR="00B64329" w:rsidRDefault="00B64329" w:rsidP="00B64329"/>
    <w:p w14:paraId="28097DA5" w14:textId="77777777" w:rsidR="00B64329" w:rsidRDefault="00B64329" w:rsidP="00B64329"/>
    <w:p w14:paraId="28097DA6" w14:textId="6A616FCD" w:rsidR="00B64329" w:rsidRDefault="005653F8" w:rsidP="00B64329">
      <w:pPr>
        <w:pStyle w:val="Liststycke"/>
        <w:numPr>
          <w:ilvl w:val="0"/>
          <w:numId w:val="9"/>
        </w:numPr>
      </w:pPr>
      <w:r>
        <w:t>Tors</w:t>
      </w:r>
      <w:r w:rsidR="00BD25C5">
        <w:t>dag</w:t>
      </w:r>
      <w:r w:rsidR="00F0230B">
        <w:t xml:space="preserve"> </w:t>
      </w:r>
      <w:r w:rsidR="009E4A95">
        <w:t>21</w:t>
      </w:r>
      <w:r w:rsidR="00942215">
        <w:t xml:space="preserve"> </w:t>
      </w:r>
      <w:r w:rsidR="009E4A95">
        <w:t>september</w:t>
      </w:r>
      <w:r w:rsidR="00796C0D">
        <w:t xml:space="preserve"> </w:t>
      </w:r>
      <w:r w:rsidR="00796C0D">
        <w:tab/>
      </w:r>
      <w:r w:rsidR="004E3A46">
        <w:t>TW</w:t>
      </w:r>
    </w:p>
    <w:p w14:paraId="28097DA7" w14:textId="4694A94D" w:rsidR="00B64329" w:rsidRDefault="009E4A95" w:rsidP="00B64329">
      <w:pPr>
        <w:pStyle w:val="Liststycke"/>
        <w:numPr>
          <w:ilvl w:val="0"/>
          <w:numId w:val="9"/>
        </w:numPr>
      </w:pPr>
      <w:r>
        <w:t>Torsdag 5</w:t>
      </w:r>
      <w:r w:rsidR="00526472">
        <w:t xml:space="preserve"> </w:t>
      </w:r>
      <w:r>
        <w:t>oktober</w:t>
      </w:r>
      <w:r w:rsidR="0097435B">
        <w:tab/>
      </w:r>
      <w:r w:rsidR="004E3A46">
        <w:tab/>
      </w:r>
      <w:r w:rsidR="00B64329">
        <w:t>TW</w:t>
      </w:r>
    </w:p>
    <w:p w14:paraId="28097DA8" w14:textId="51CAC12B" w:rsidR="00B64329" w:rsidRDefault="005653F8" w:rsidP="00B64329">
      <w:pPr>
        <w:pStyle w:val="Liststycke"/>
        <w:numPr>
          <w:ilvl w:val="0"/>
          <w:numId w:val="9"/>
        </w:numPr>
      </w:pPr>
      <w:r>
        <w:t>Torsdag 19</w:t>
      </w:r>
      <w:r w:rsidR="009E4A95">
        <w:t xml:space="preserve"> oktober</w:t>
      </w:r>
      <w:r w:rsidR="00D92C99">
        <w:tab/>
      </w:r>
      <w:r w:rsidR="004E3A46">
        <w:tab/>
      </w:r>
      <w:r w:rsidR="00B64329">
        <w:t>TW</w:t>
      </w:r>
    </w:p>
    <w:p w14:paraId="28097DA9" w14:textId="1F75AAE8" w:rsidR="00B64329" w:rsidRDefault="005653F8" w:rsidP="00B64329">
      <w:pPr>
        <w:pStyle w:val="Liststycke"/>
        <w:numPr>
          <w:ilvl w:val="0"/>
          <w:numId w:val="9"/>
        </w:numPr>
      </w:pPr>
      <w:r>
        <w:t>Torsdag 2</w:t>
      </w:r>
      <w:r w:rsidR="009E4A95">
        <w:t xml:space="preserve"> november</w:t>
      </w:r>
      <w:r w:rsidR="00D92C99">
        <w:tab/>
      </w:r>
      <w:r w:rsidR="00B64329">
        <w:t>TW</w:t>
      </w:r>
      <w:r w:rsidR="00144686">
        <w:t xml:space="preserve"> </w:t>
      </w:r>
    </w:p>
    <w:p w14:paraId="28097DAA" w14:textId="002A5B8E" w:rsidR="00B64329" w:rsidRDefault="005653F8" w:rsidP="00B64329">
      <w:pPr>
        <w:pStyle w:val="Liststycke"/>
        <w:numPr>
          <w:ilvl w:val="0"/>
          <w:numId w:val="9"/>
        </w:numPr>
      </w:pPr>
      <w:r>
        <w:t>Tors</w:t>
      </w:r>
      <w:r w:rsidR="0097435B">
        <w:t xml:space="preserve">dag </w:t>
      </w:r>
      <w:r>
        <w:t>16</w:t>
      </w:r>
      <w:r w:rsidR="009E4A95">
        <w:t xml:space="preserve"> november</w:t>
      </w:r>
      <w:r w:rsidR="0097435B">
        <w:tab/>
      </w:r>
      <w:r w:rsidR="00B64329">
        <w:t>TW</w:t>
      </w:r>
      <w:r w:rsidR="00144686">
        <w:t xml:space="preserve"> </w:t>
      </w:r>
    </w:p>
    <w:p w14:paraId="28097DAB" w14:textId="54E5E5D7" w:rsidR="00B64329" w:rsidRDefault="009E4A95" w:rsidP="00B64329">
      <w:pPr>
        <w:pStyle w:val="Liststycke"/>
        <w:numPr>
          <w:ilvl w:val="0"/>
          <w:numId w:val="9"/>
        </w:numPr>
      </w:pPr>
      <w:r>
        <w:t>Torsdag</w:t>
      </w:r>
      <w:r w:rsidR="00AD7DAC">
        <w:t xml:space="preserve"> </w:t>
      </w:r>
      <w:r>
        <w:t>30</w:t>
      </w:r>
      <w:r w:rsidR="00526472">
        <w:t xml:space="preserve"> </w:t>
      </w:r>
      <w:r>
        <w:t>november</w:t>
      </w:r>
      <w:r w:rsidR="00D92C99">
        <w:tab/>
      </w:r>
      <w:r>
        <w:t>AE</w:t>
      </w:r>
    </w:p>
    <w:p w14:paraId="28097DAC" w14:textId="6854B356" w:rsidR="00B64329" w:rsidRDefault="009E4A95" w:rsidP="00B64329">
      <w:pPr>
        <w:pStyle w:val="Liststycke"/>
        <w:numPr>
          <w:ilvl w:val="0"/>
          <w:numId w:val="9"/>
        </w:numPr>
      </w:pPr>
      <w:r>
        <w:t>Torsdag</w:t>
      </w:r>
      <w:r w:rsidR="00526472">
        <w:t xml:space="preserve"> </w:t>
      </w:r>
      <w:r>
        <w:t>14 december</w:t>
      </w:r>
      <w:r>
        <w:tab/>
        <w:t>AE</w:t>
      </w:r>
    </w:p>
    <w:p w14:paraId="28097DAD" w14:textId="45B78472" w:rsidR="00B64329" w:rsidRDefault="009E4A95" w:rsidP="00B64329">
      <w:pPr>
        <w:pStyle w:val="Liststycke"/>
        <w:numPr>
          <w:ilvl w:val="0"/>
          <w:numId w:val="9"/>
        </w:numPr>
      </w:pPr>
      <w:r>
        <w:t>Torsdag</w:t>
      </w:r>
      <w:r w:rsidR="00526472">
        <w:t xml:space="preserve"> </w:t>
      </w:r>
      <w:r>
        <w:t>11</w:t>
      </w:r>
      <w:r w:rsidR="00526472">
        <w:t xml:space="preserve"> </w:t>
      </w:r>
      <w:r>
        <w:t>januari</w:t>
      </w:r>
      <w:r>
        <w:tab/>
      </w:r>
      <w:r w:rsidR="00526472">
        <w:tab/>
      </w:r>
      <w:r>
        <w:t>AE</w:t>
      </w:r>
    </w:p>
    <w:p w14:paraId="28097DAE" w14:textId="1DAD12C2" w:rsidR="00B64329" w:rsidRDefault="009E4A95" w:rsidP="00B64329">
      <w:pPr>
        <w:pStyle w:val="Liststycke"/>
        <w:numPr>
          <w:ilvl w:val="0"/>
          <w:numId w:val="9"/>
        </w:numPr>
      </w:pPr>
      <w:r>
        <w:t>Torsdag</w:t>
      </w:r>
      <w:r w:rsidR="00526472">
        <w:t xml:space="preserve"> </w:t>
      </w:r>
      <w:r>
        <w:t>25</w:t>
      </w:r>
      <w:r w:rsidR="00526472">
        <w:t xml:space="preserve"> </w:t>
      </w:r>
      <w:r>
        <w:t>januari</w:t>
      </w:r>
      <w:r w:rsidR="004A1FFA">
        <w:tab/>
      </w:r>
      <w:r w:rsidR="004A1FFA">
        <w:tab/>
      </w:r>
      <w:r>
        <w:t>AE</w:t>
      </w:r>
    </w:p>
    <w:p w14:paraId="28097DAF" w14:textId="3232C27D" w:rsidR="00B64329" w:rsidRDefault="009E4A95" w:rsidP="00B64329">
      <w:pPr>
        <w:pStyle w:val="Liststycke"/>
        <w:numPr>
          <w:ilvl w:val="0"/>
          <w:numId w:val="9"/>
        </w:numPr>
      </w:pPr>
      <w:r>
        <w:t xml:space="preserve">Torsdag </w:t>
      </w:r>
      <w:r w:rsidR="00526472">
        <w:t xml:space="preserve">8 </w:t>
      </w:r>
      <w:r>
        <w:t>februari</w:t>
      </w:r>
      <w:r w:rsidR="004A1FFA">
        <w:tab/>
      </w:r>
      <w:r w:rsidR="004A1FFA">
        <w:tab/>
      </w:r>
      <w:r>
        <w:t>AE</w:t>
      </w:r>
    </w:p>
    <w:p w14:paraId="28097DB0" w14:textId="77777777" w:rsidR="00B64329" w:rsidRDefault="00B64329" w:rsidP="00B64329"/>
    <w:p w14:paraId="28097DB1" w14:textId="77777777" w:rsidR="00B64329" w:rsidRDefault="00B64329" w:rsidP="00B64329"/>
    <w:p w14:paraId="28097DB2" w14:textId="77777777" w:rsidR="00B64329" w:rsidRDefault="00B64329" w:rsidP="00B64329"/>
    <w:p w14:paraId="28097DB3" w14:textId="77777777" w:rsidR="00B64329" w:rsidRDefault="00B64329" w:rsidP="00B64329"/>
    <w:p w14:paraId="28097DB4" w14:textId="77777777" w:rsidR="00B64329" w:rsidRDefault="00B64329" w:rsidP="00B64329"/>
    <w:p w14:paraId="28097DB6" w14:textId="1FF8F971" w:rsidR="00B64329" w:rsidRDefault="00B64329" w:rsidP="00796C0D">
      <w:pPr>
        <w:tabs>
          <w:tab w:val="left" w:pos="1276"/>
        </w:tabs>
        <w:spacing w:before="120"/>
      </w:pPr>
      <w:r>
        <w:rPr>
          <w:b/>
        </w:rPr>
        <w:t>Ledare:</w:t>
      </w:r>
      <w:r w:rsidR="00796C0D">
        <w:tab/>
      </w:r>
      <w:r>
        <w:t>Tomas Wallin, Personalkonsult AB</w:t>
      </w:r>
      <w:r w:rsidR="00660348" w:rsidRPr="00660348">
        <w:t xml:space="preserve"> </w:t>
      </w:r>
    </w:p>
    <w:p w14:paraId="6D3F0F3D" w14:textId="4D004F8F" w:rsidR="004A1FFA" w:rsidRDefault="001B760A" w:rsidP="004A1FFA">
      <w:pPr>
        <w:shd w:val="clear" w:color="auto" w:fill="FFFFFF"/>
        <w:spacing w:before="240" w:after="240" w:line="252" w:lineRule="atLeast"/>
        <w:rPr>
          <w:rFonts w:ascii="Calibri" w:hAnsi="Calibri"/>
        </w:rPr>
      </w:pPr>
      <w:r w:rsidRPr="001B760A">
        <w:tab/>
      </w:r>
      <w:r w:rsidR="009E4A95">
        <w:t>Annika Ekdahl</w:t>
      </w:r>
      <w:r w:rsidR="004A1FFA">
        <w:t>,</w:t>
      </w:r>
      <w:r w:rsidR="00B64329" w:rsidRPr="001B760A">
        <w:t xml:space="preserve"> Human Solutions</w:t>
      </w:r>
      <w:r w:rsidR="009E4A95">
        <w:t xml:space="preserve"> AB</w:t>
      </w:r>
      <w:bookmarkStart w:id="0" w:name="_GoBack"/>
      <w:bookmarkEnd w:id="0"/>
    </w:p>
    <w:p w14:paraId="28097DB7" w14:textId="5E52A128" w:rsidR="00B64329" w:rsidRDefault="00B64329" w:rsidP="00B64329">
      <w:pPr>
        <w:tabs>
          <w:tab w:val="left" w:pos="1701"/>
        </w:tabs>
        <w:spacing w:before="120"/>
      </w:pPr>
    </w:p>
    <w:p w14:paraId="33E99FAD" w14:textId="5F4D9344" w:rsidR="0097435B" w:rsidRPr="001B760A" w:rsidRDefault="004A1FFA" w:rsidP="00B64329">
      <w:pPr>
        <w:tabs>
          <w:tab w:val="left" w:pos="1701"/>
        </w:tabs>
        <w:spacing w:before="120"/>
      </w:pPr>
      <w:r>
        <w:tab/>
      </w:r>
    </w:p>
    <w:p w14:paraId="28097DB8" w14:textId="77777777" w:rsidR="00B64329" w:rsidRPr="001B760A" w:rsidRDefault="00B64329" w:rsidP="00B64329">
      <w:pPr>
        <w:tabs>
          <w:tab w:val="left" w:pos="1701"/>
        </w:tabs>
        <w:spacing w:before="120"/>
      </w:pPr>
    </w:p>
    <w:p w14:paraId="28097DB9" w14:textId="17560645" w:rsidR="00B64329" w:rsidRPr="0000562E" w:rsidRDefault="00B64329" w:rsidP="00B64329">
      <w:pPr>
        <w:tabs>
          <w:tab w:val="left" w:pos="1701"/>
        </w:tabs>
        <w:rPr>
          <w:rFonts w:ascii="Times New Roman" w:hAnsi="Times New Roman"/>
        </w:rPr>
      </w:pPr>
      <w:r>
        <w:rPr>
          <w:b/>
        </w:rPr>
        <w:t>Plats:</w:t>
      </w:r>
      <w:r>
        <w:tab/>
        <w:t xml:space="preserve">Sensus, </w:t>
      </w:r>
      <w:r w:rsidR="0097435B">
        <w:t>Medborgarplatsen, Stockholm</w:t>
      </w:r>
    </w:p>
    <w:p w14:paraId="28097DBA" w14:textId="0EA87412" w:rsidR="00B64329" w:rsidRDefault="00B64329" w:rsidP="00B64329">
      <w:pPr>
        <w:tabs>
          <w:tab w:val="left" w:pos="1701"/>
        </w:tabs>
        <w:spacing w:before="120"/>
      </w:pPr>
      <w:r>
        <w:rPr>
          <w:b/>
        </w:rPr>
        <w:t>Tid</w:t>
      </w:r>
      <w:r w:rsidR="00526472">
        <w:t>:</w:t>
      </w:r>
      <w:r w:rsidR="00526472">
        <w:tab/>
      </w:r>
      <w:r w:rsidR="00AD7DAC">
        <w:t>Klockan 10-17</w:t>
      </w:r>
    </w:p>
    <w:p w14:paraId="28097DBB" w14:textId="77777777" w:rsidR="00B64329" w:rsidRDefault="00B64329" w:rsidP="00B64329">
      <w:pPr>
        <w:tabs>
          <w:tab w:val="left" w:pos="1701"/>
        </w:tabs>
        <w:spacing w:before="120"/>
      </w:pPr>
      <w:r>
        <w:rPr>
          <w:b/>
        </w:rPr>
        <w:t>Omfattning:</w:t>
      </w:r>
      <w:r>
        <w:tab/>
        <w:t>80 studietimmar</w:t>
      </w:r>
    </w:p>
    <w:p w14:paraId="4B849F1F" w14:textId="595BF8FD" w:rsidR="007C77D6" w:rsidRDefault="007C77D6" w:rsidP="007C77D6">
      <w:pPr>
        <w:tabs>
          <w:tab w:val="left" w:pos="1701"/>
        </w:tabs>
        <w:spacing w:before="120"/>
      </w:pPr>
      <w:r w:rsidRPr="00F73200">
        <w:rPr>
          <w:b/>
        </w:rPr>
        <w:t>Tentamen:</w:t>
      </w:r>
      <w:r w:rsidR="009E4A95">
        <w:tab/>
        <w:t>16 november</w:t>
      </w:r>
      <w:r>
        <w:t xml:space="preserve"> samt 8 </w:t>
      </w:r>
      <w:r w:rsidR="009E4A95">
        <w:t>februari</w:t>
      </w:r>
      <w:r>
        <w:t>, obligatorisk närvaro</w:t>
      </w:r>
    </w:p>
    <w:p w14:paraId="6BFC5CE5" w14:textId="77777777" w:rsidR="007C77D6" w:rsidRDefault="007C77D6" w:rsidP="00B64329">
      <w:pPr>
        <w:tabs>
          <w:tab w:val="left" w:pos="1701"/>
        </w:tabs>
        <w:spacing w:before="120"/>
      </w:pPr>
    </w:p>
    <w:p w14:paraId="28097DBC" w14:textId="77777777" w:rsidR="00B64329" w:rsidRDefault="00B64329" w:rsidP="00B64329">
      <w:pPr>
        <w:spacing w:before="120"/>
      </w:pPr>
    </w:p>
    <w:p w14:paraId="28097DBD" w14:textId="77777777" w:rsidR="00F81078" w:rsidRPr="00E3224A" w:rsidRDefault="00F81078" w:rsidP="00E3224A"/>
    <w:sectPr w:rsidR="00F81078" w:rsidRPr="00E3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25C07" w14:textId="77777777" w:rsidR="00BF68FE" w:rsidRDefault="00BF68FE" w:rsidP="001A1FDF">
      <w:r>
        <w:separator/>
      </w:r>
    </w:p>
  </w:endnote>
  <w:endnote w:type="continuationSeparator" w:id="0">
    <w:p w14:paraId="242078F8" w14:textId="77777777" w:rsidR="00BF68FE" w:rsidRDefault="00BF68FE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6D91A" w14:textId="77777777" w:rsidR="00BF68FE" w:rsidRDefault="00BF68FE" w:rsidP="001A1FDF">
      <w:r>
        <w:separator/>
      </w:r>
    </w:p>
  </w:footnote>
  <w:footnote w:type="continuationSeparator" w:id="0">
    <w:p w14:paraId="26D178B0" w14:textId="77777777" w:rsidR="00BF68FE" w:rsidRDefault="00BF68FE" w:rsidP="001A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652AF32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669AB"/>
    <w:multiLevelType w:val="hybridMultilevel"/>
    <w:tmpl w:val="DE32C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F735A"/>
    <w:multiLevelType w:val="multilevel"/>
    <w:tmpl w:val="352C316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9"/>
    <w:rsid w:val="0006117B"/>
    <w:rsid w:val="000E08E9"/>
    <w:rsid w:val="000F69E0"/>
    <w:rsid w:val="00144686"/>
    <w:rsid w:val="001A1FDF"/>
    <w:rsid w:val="001B1959"/>
    <w:rsid w:val="001B760A"/>
    <w:rsid w:val="001D4651"/>
    <w:rsid w:val="00240C1D"/>
    <w:rsid w:val="0026796C"/>
    <w:rsid w:val="002856A9"/>
    <w:rsid w:val="002F268E"/>
    <w:rsid w:val="00307AE6"/>
    <w:rsid w:val="00332F6A"/>
    <w:rsid w:val="003D4B93"/>
    <w:rsid w:val="004116E9"/>
    <w:rsid w:val="004357AF"/>
    <w:rsid w:val="00441D0C"/>
    <w:rsid w:val="00480523"/>
    <w:rsid w:val="004838C5"/>
    <w:rsid w:val="00496BF2"/>
    <w:rsid w:val="004A1FFA"/>
    <w:rsid w:val="004D29C8"/>
    <w:rsid w:val="004D66FB"/>
    <w:rsid w:val="004E3A46"/>
    <w:rsid w:val="00524ECA"/>
    <w:rsid w:val="00526472"/>
    <w:rsid w:val="00526C03"/>
    <w:rsid w:val="005653F8"/>
    <w:rsid w:val="00585030"/>
    <w:rsid w:val="005B2C8B"/>
    <w:rsid w:val="005C2D27"/>
    <w:rsid w:val="005F08B7"/>
    <w:rsid w:val="00660348"/>
    <w:rsid w:val="006A4DCA"/>
    <w:rsid w:val="006B4B8A"/>
    <w:rsid w:val="0070235E"/>
    <w:rsid w:val="0071564E"/>
    <w:rsid w:val="007424B8"/>
    <w:rsid w:val="00796C0D"/>
    <w:rsid w:val="007C77D6"/>
    <w:rsid w:val="008506AB"/>
    <w:rsid w:val="008627F3"/>
    <w:rsid w:val="008808F0"/>
    <w:rsid w:val="008A7D0A"/>
    <w:rsid w:val="008E697D"/>
    <w:rsid w:val="00901CB2"/>
    <w:rsid w:val="0090643B"/>
    <w:rsid w:val="00942215"/>
    <w:rsid w:val="0097435B"/>
    <w:rsid w:val="009C1C29"/>
    <w:rsid w:val="009E4A95"/>
    <w:rsid w:val="00A97E3A"/>
    <w:rsid w:val="00AD7DAC"/>
    <w:rsid w:val="00AF5CDC"/>
    <w:rsid w:val="00B10F21"/>
    <w:rsid w:val="00B64329"/>
    <w:rsid w:val="00B67810"/>
    <w:rsid w:val="00B83B75"/>
    <w:rsid w:val="00BA0C6E"/>
    <w:rsid w:val="00BA536C"/>
    <w:rsid w:val="00BD25C5"/>
    <w:rsid w:val="00BF68FE"/>
    <w:rsid w:val="00C5462F"/>
    <w:rsid w:val="00C774A9"/>
    <w:rsid w:val="00C91A20"/>
    <w:rsid w:val="00CB5411"/>
    <w:rsid w:val="00CD3D09"/>
    <w:rsid w:val="00D265FF"/>
    <w:rsid w:val="00D7625D"/>
    <w:rsid w:val="00D92C99"/>
    <w:rsid w:val="00E0256A"/>
    <w:rsid w:val="00E3224A"/>
    <w:rsid w:val="00E91237"/>
    <w:rsid w:val="00EA2927"/>
    <w:rsid w:val="00ED21A3"/>
    <w:rsid w:val="00EE30FE"/>
    <w:rsid w:val="00F0230B"/>
    <w:rsid w:val="00F07025"/>
    <w:rsid w:val="00F42F0D"/>
    <w:rsid w:val="00F461FC"/>
    <w:rsid w:val="00F75A3A"/>
    <w:rsid w:val="00F81078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7DA1"/>
  <w15:chartTrackingRefBased/>
  <w15:docId w15:val="{1D7736D1-91D4-41A0-A01A-2BA34135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29"/>
    <w:pPr>
      <w:spacing w:line="240" w:lineRule="auto"/>
    </w:pPr>
    <w:rPr>
      <w:rFonts w:ascii="AGaramond" w:eastAsia="Times New Roman" w:hAnsi="AGaramond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F42F0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42F0D"/>
    <w:pPr>
      <w:spacing w:before="240" w:after="120" w:line="300" w:lineRule="atLeast"/>
      <w:outlineLvl w:val="1"/>
    </w:pPr>
    <w:rPr>
      <w:rFonts w:asciiTheme="majorHAnsi" w:hAnsiTheme="majorHAns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7625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/>
      <w:sz w:val="20"/>
    </w:rPr>
  </w:style>
  <w:style w:type="paragraph" w:styleId="Rubrik4">
    <w:name w:val="heading 4"/>
    <w:basedOn w:val="Normal"/>
    <w:next w:val="Normal"/>
    <w:link w:val="Rubrik4Char"/>
    <w:uiPriority w:val="3"/>
    <w:qFormat/>
    <w:rsid w:val="00F42F0D"/>
    <w:pPr>
      <w:keepNext/>
      <w:keepLines/>
      <w:spacing w:before="240" w:after="60" w:line="260" w:lineRule="atLeast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496BF2"/>
    <w:pPr>
      <w:tabs>
        <w:tab w:val="center" w:pos="4536"/>
        <w:tab w:val="right" w:pos="9072"/>
      </w:tabs>
      <w:jc w:val="center"/>
    </w:pPr>
    <w:rPr>
      <w:rFonts w:asciiTheme="majorHAnsi" w:hAnsiTheme="majorHAnsi"/>
      <w:sz w:val="17"/>
    </w:rPr>
  </w:style>
  <w:style w:type="character" w:customStyle="1" w:styleId="SidhuvudChar">
    <w:name w:val="Sidhuvud Char"/>
    <w:basedOn w:val="Standardstycketeckensnitt"/>
    <w:link w:val="Sidhuvud"/>
    <w:uiPriority w:val="8"/>
    <w:rsid w:val="00496BF2"/>
    <w:rPr>
      <w:rFonts w:asciiTheme="majorHAnsi" w:hAnsiTheme="majorHAnsi"/>
      <w:sz w:val="17"/>
    </w:rPr>
  </w:style>
  <w:style w:type="paragraph" w:styleId="Sidfot">
    <w:name w:val="footer"/>
    <w:basedOn w:val="Normal"/>
    <w:link w:val="SidfotChar"/>
    <w:uiPriority w:val="8"/>
    <w:rsid w:val="00496BF2"/>
    <w:pPr>
      <w:tabs>
        <w:tab w:val="center" w:pos="4536"/>
        <w:tab w:val="right" w:pos="9072"/>
      </w:tabs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basedOn w:val="Standardstycketeckensnitt"/>
    <w:link w:val="Sidfot"/>
    <w:uiPriority w:val="8"/>
    <w:rsid w:val="00496BF2"/>
    <w:rPr>
      <w:rFonts w:asciiTheme="majorHAnsi" w:hAnsiTheme="majorHAnsi"/>
      <w:sz w:val="17"/>
    </w:rPr>
  </w:style>
  <w:style w:type="paragraph" w:styleId="Liststycke">
    <w:name w:val="List Paragraph"/>
    <w:basedOn w:val="Normal"/>
    <w:uiPriority w:val="34"/>
    <w:rsid w:val="002856A9"/>
    <w:pPr>
      <w:ind w:left="720"/>
      <w:contextualSpacing/>
    </w:pPr>
  </w:style>
  <w:style w:type="paragraph" w:styleId="Numreradlista">
    <w:name w:val="List Number"/>
    <w:basedOn w:val="Normal"/>
    <w:uiPriority w:val="6"/>
    <w:rsid w:val="00BA0C6E"/>
    <w:pPr>
      <w:numPr>
        <w:numId w:val="7"/>
      </w:numPr>
      <w:spacing w:before="60" w:after="60"/>
    </w:pPr>
  </w:style>
  <w:style w:type="paragraph" w:styleId="Numreradlista2">
    <w:name w:val="List Number 2"/>
    <w:basedOn w:val="Normal"/>
    <w:uiPriority w:val="6"/>
    <w:rsid w:val="00BA0C6E"/>
    <w:pPr>
      <w:numPr>
        <w:ilvl w:val="1"/>
        <w:numId w:val="7"/>
      </w:numPr>
      <w:spacing w:before="40" w:after="40"/>
    </w:pPr>
  </w:style>
  <w:style w:type="paragraph" w:styleId="Numreradlista3">
    <w:name w:val="List Number 3"/>
    <w:basedOn w:val="Normal"/>
    <w:uiPriority w:val="6"/>
    <w:rsid w:val="00BA0C6E"/>
    <w:pPr>
      <w:numPr>
        <w:ilvl w:val="2"/>
        <w:numId w:val="7"/>
      </w:numPr>
      <w:spacing w:before="20" w:after="20"/>
    </w:pPr>
  </w:style>
  <w:style w:type="paragraph" w:styleId="Punktlista">
    <w:name w:val="List Bullet"/>
    <w:basedOn w:val="Normal"/>
    <w:uiPriority w:val="6"/>
    <w:rsid w:val="00BA0C6E"/>
    <w:pPr>
      <w:numPr>
        <w:numId w:val="8"/>
      </w:numPr>
      <w:spacing w:before="60" w:after="60"/>
    </w:pPr>
  </w:style>
  <w:style w:type="paragraph" w:styleId="Punktlista2">
    <w:name w:val="List Bullet 2"/>
    <w:basedOn w:val="Normal"/>
    <w:uiPriority w:val="6"/>
    <w:rsid w:val="00BA0C6E"/>
    <w:pPr>
      <w:numPr>
        <w:ilvl w:val="1"/>
        <w:numId w:val="8"/>
      </w:numPr>
      <w:spacing w:before="40" w:after="40"/>
    </w:pPr>
  </w:style>
  <w:style w:type="paragraph" w:styleId="Punktlista3">
    <w:name w:val="List Bullet 3"/>
    <w:basedOn w:val="Normal"/>
    <w:uiPriority w:val="6"/>
    <w:rsid w:val="00BA0C6E"/>
    <w:pPr>
      <w:numPr>
        <w:ilvl w:val="2"/>
        <w:numId w:val="8"/>
      </w:numPr>
      <w:spacing w:before="20" w:after="20"/>
      <w:ind w:left="1071" w:hanging="357"/>
    </w:pPr>
  </w:style>
  <w:style w:type="character" w:customStyle="1" w:styleId="Rubrik1Char">
    <w:name w:val="Rubrik 1 Char"/>
    <w:basedOn w:val="Standardstycketeckensnitt"/>
    <w:link w:val="Rubrik1"/>
    <w:uiPriority w:val="3"/>
    <w:rsid w:val="00F42F0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42F0D"/>
    <w:rPr>
      <w:rFonts w:asciiTheme="majorHAnsi" w:hAnsiTheme="majorHAnsi"/>
      <w:b/>
      <w:sz w:val="26"/>
      <w:szCs w:val="26"/>
    </w:rPr>
  </w:style>
  <w:style w:type="paragraph" w:styleId="Brdtext">
    <w:name w:val="Body Text"/>
    <w:basedOn w:val="Normal"/>
    <w:link w:val="BrdtextChar"/>
    <w:uiPriority w:val="6"/>
    <w:semiHidden/>
    <w:rsid w:val="00F75A3A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6"/>
    <w:semiHidden/>
    <w:rsid w:val="00C91A20"/>
  </w:style>
  <w:style w:type="character" w:customStyle="1" w:styleId="Rubrik3Char">
    <w:name w:val="Rubrik 3 Char"/>
    <w:basedOn w:val="Standardstycketeckensnitt"/>
    <w:link w:val="Rubrik3"/>
    <w:uiPriority w:val="3"/>
    <w:rsid w:val="00D7625D"/>
    <w:rPr>
      <w:rFonts w:asciiTheme="majorHAnsi" w:eastAsiaTheme="majorEastAsia" w:hAnsiTheme="majorHAnsi" w:cstheme="majorBidi"/>
      <w:b/>
      <w:sz w:val="20"/>
    </w:rPr>
  </w:style>
  <w:style w:type="character" w:customStyle="1" w:styleId="Rubrik4Char">
    <w:name w:val="Rubrik 4 Char"/>
    <w:basedOn w:val="Standardstycketeckensnitt"/>
    <w:link w:val="Rubrik4"/>
    <w:uiPriority w:val="3"/>
    <w:rsid w:val="00F42F0D"/>
    <w:rPr>
      <w:rFonts w:asciiTheme="majorHAnsi" w:eastAsiaTheme="majorEastAsia" w:hAnsiTheme="majorHAnsi" w:cstheme="majorBidi"/>
      <w:i/>
      <w:iCs/>
      <w:sz w:val="20"/>
    </w:rPr>
  </w:style>
  <w:style w:type="paragraph" w:styleId="Rubrik">
    <w:name w:val="Title"/>
    <w:basedOn w:val="Normal"/>
    <w:next w:val="Normal"/>
    <w:link w:val="RubrikChar"/>
    <w:uiPriority w:val="2"/>
    <w:rsid w:val="00EA2927"/>
    <w:pPr>
      <w:spacing w:before="480" w:after="48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EA2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2"/>
    <w:rsid w:val="00EA2927"/>
    <w:pPr>
      <w:numPr>
        <w:ilvl w:val="1"/>
      </w:numPr>
      <w:spacing w:before="360" w:after="360" w:line="400" w:lineRule="atLeast"/>
    </w:pPr>
    <w:rPr>
      <w:rFonts w:asciiTheme="majorHAnsi" w:eastAsiaTheme="minorEastAsia" w:hAnsiTheme="majorHAnsi"/>
      <w:spacing w:val="15"/>
      <w:sz w:val="4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EA2927"/>
    <w:rPr>
      <w:rFonts w:asciiTheme="majorHAnsi" w:eastAsiaTheme="minorEastAsia" w:hAnsiTheme="majorHAnsi"/>
      <w:spacing w:val="15"/>
      <w:sz w:val="40"/>
      <w:szCs w:val="22"/>
    </w:rPr>
  </w:style>
  <w:style w:type="paragraph" w:customStyle="1" w:styleId="SKS-Brev">
    <w:name w:val="SKS-Brev"/>
    <w:basedOn w:val="Normal"/>
    <w:rsid w:val="00C774A9"/>
    <w:pPr>
      <w:spacing w:line="320" w:lineRule="exact"/>
    </w:pPr>
    <w:rPr>
      <w:szCs w:val="20"/>
    </w:rPr>
  </w:style>
  <w:style w:type="character" w:styleId="Sidnummer">
    <w:name w:val="page number"/>
    <w:basedOn w:val="Standardstycketeckensnitt"/>
    <w:uiPriority w:val="8"/>
    <w:rsid w:val="00496BF2"/>
    <w:rPr>
      <w:sz w:val="20"/>
    </w:rPr>
  </w:style>
  <w:style w:type="character" w:styleId="Hyperlnk">
    <w:name w:val="Hyperlink"/>
    <w:basedOn w:val="Standardstycketeckensnitt"/>
    <w:uiPriority w:val="99"/>
    <w:unhideWhenUsed/>
    <w:rsid w:val="0066034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77D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7D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Sens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F1432"/>
      </a:accent1>
      <a:accent2>
        <a:srgbClr val="614188"/>
      </a:accent2>
      <a:accent3>
        <a:srgbClr val="2087B1"/>
      </a:accent3>
      <a:accent4>
        <a:srgbClr val="83A81C"/>
      </a:accent4>
      <a:accent5>
        <a:srgbClr val="ECB421"/>
      </a:accent5>
      <a:accent6>
        <a:srgbClr val="666666"/>
      </a:accent6>
      <a:hlink>
        <a:srgbClr val="0563C1"/>
      </a:hlink>
      <a:folHlink>
        <a:srgbClr val="954F72"/>
      </a:folHlink>
    </a:clrScheme>
    <a:fontScheme name="Sensu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nsus Dokument" ma:contentTypeID="0x010100584D877F5BC24E20807A04F7832D56AF0056993C6FB58E994FAC42C78F253E401E" ma:contentTypeVersion="11" ma:contentTypeDescription="Sensus Dokument mall" ma:contentTypeScope="" ma:versionID="2591941ecf1e2149f474e226d070bb3c">
  <xsd:schema xmlns:xsd="http://www.w3.org/2001/XMLSchema" xmlns:xs="http://www.w3.org/2001/XMLSchema" xmlns:p="http://schemas.microsoft.com/office/2006/metadata/properties" xmlns:ns1="http://schemas.microsoft.com/sharepoint/v3" xmlns:ns2="54649ff1-cda3-4438-a858-227e8f00f4cc" xmlns:ns3="fe732b99-e00c-408c-aea8-d26b09dadabd" targetNamespace="http://schemas.microsoft.com/office/2006/metadata/properties" ma:root="true" ma:fieldsID="b37fc412618ecba572461922ac4bb529" ns1:_="" ns2:_="" ns3:_="">
    <xsd:import namespace="http://schemas.microsoft.com/sharepoint/v3"/>
    <xsd:import namespace="54649ff1-cda3-4438-a858-227e8f00f4cc"/>
    <xsd:import namespace="fe732b99-e00c-408c-aea8-d26b09dadabd"/>
    <xsd:element name="properties">
      <xsd:complexType>
        <xsd:sequence>
          <xsd:element name="documentManagement">
            <xsd:complexType>
              <xsd:all>
                <xsd:element ref="ns1:SensusRegion" minOccurs="0"/>
                <xsd:element ref="ns1:SensusTypDokument" minOccurs="0"/>
                <xsd:element ref="ns1:SNyckelord1" minOccurs="0"/>
                <xsd:element ref="ns1:SNyckelord2" minOccurs="0"/>
                <xsd:element ref="ns1:SNyckelord3" minOccurs="0"/>
                <xsd:element ref="ns2:SNyckelordTex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nsusRegion" ma:index="8" nillable="true" ma:displayName="SensusRegion" ma:format="Dropdown" ma:internalName="SensusRegion">
      <xsd:simpleType>
        <xsd:restriction base="dms:Choice">
          <xsd:enumeration value="Gemensamt"/>
          <xsd:enumeration value="Skåne-Blekinge"/>
          <xsd:enumeration value="Småland-Öland"/>
          <xsd:enumeration value="Västra Sverige"/>
          <xsd:enumeration value="Östergötland-Norra Småland"/>
          <xsd:enumeration value="Mellansverige"/>
          <xsd:enumeration value="Stockholm-Gotland"/>
          <xsd:enumeration value="Uppsala-Härnösand"/>
          <xsd:enumeration value="Norra Norrland"/>
          <xsd:enumeration value="Förbundskansliet"/>
        </xsd:restriction>
      </xsd:simpleType>
    </xsd:element>
    <xsd:element name="SensusTypDokument" ma:index="9" nillable="true" ma:displayName="SensusTypDokument" ma:format="Dropdown" ma:internalName="SensusTypDokument">
      <xsd:simpleType>
        <xsd:restriction base="dms:Choice">
          <xsd:enumeration value="Styrdokument"/>
          <xsd:enumeration value="Protokoll och minnesanteckningar"/>
          <xsd:enumeration value="Avtal"/>
          <xsd:enumeration value="Mallar och blanketter"/>
          <xsd:enumeration value="Ppt-presentationer"/>
          <xsd:enumeration value="Studiematerial"/>
          <xsd:enumeration value="Bilder"/>
          <xsd:enumeration value="Projektbeskrivningar"/>
          <xsd:enumeration value="Ansökningar"/>
          <xsd:enumeration value="Verksamhetsdokument"/>
          <xsd:enumeration value="Övrigt"/>
          <xsd:enumeration value="Produktblad och inbjudningar"/>
          <xsd:enumeration value="Riktlinjer och lathundar"/>
        </xsd:restriction>
      </xsd:simpleType>
    </xsd:element>
    <xsd:element name="SNyckelord1" ma:index="10" nillable="true" ma:displayName="Nyckelord 1" ma:internalName="SNyckelord1">
      <xsd:simpleType>
        <xsd:restriction base="dms:Text">
          <xsd:maxLength value="255"/>
        </xsd:restriction>
      </xsd:simpleType>
    </xsd:element>
    <xsd:element name="SNyckelord2" ma:index="11" nillable="true" ma:displayName="Nyckelord 2" ma:internalName="SNyckelord2">
      <xsd:simpleType>
        <xsd:restriction base="dms:Text">
          <xsd:maxLength value="255"/>
        </xsd:restriction>
      </xsd:simpleType>
    </xsd:element>
    <xsd:element name="SNyckelord3" ma:index="12" nillable="true" ma:displayName="Nyckelord 3" ma:internalName="SNyckelord3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49ff1-cda3-4438-a858-227e8f00f4cc" elementFormDefault="qualified">
    <xsd:import namespace="http://schemas.microsoft.com/office/2006/documentManagement/types"/>
    <xsd:import namespace="http://schemas.microsoft.com/office/infopath/2007/PartnerControls"/>
    <xsd:element name="SNyckelordTextField" ma:index="13" nillable="true" ma:taxonomy="true" ma:internalName="SNyckelordTextField" ma:taxonomyFieldName="SNyckelord" ma:displayName="Nyckelord" ma:fieldId="{184b5b2e-2a9d-4146-80d1-d7841c861fe6}" ma:taxonomyMulti="true" ma:sspId="4e2b718e-720d-4757-bb73-04a3169d54ea" ma:termSetId="0329b1f5-3c16-4341-bac4-725e68f790a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2b99-e00c-408c-aea8-d26b09dadab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ca768f-b1cb-4ebb-9608-4ba97bcd8550}" ma:internalName="TaxCatchAll" ma:showField="CatchAllData" ma:web="fe732b99-e00c-408c-aea8-d26b09dad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eca768f-b1cb-4ebb-9608-4ba97bcd8550}" ma:internalName="TaxCatchAllLabel" ma:readOnly="true" ma:showField="CatchAllDataLabel" ma:web="fe732b99-e00c-408c-aea8-d26b09dad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yckelord3 xmlns="http://schemas.microsoft.com/sharepoint/v3" xsi:nil="true"/>
    <SNyckelordTextField xmlns="54649ff1-cda3-4438-a858-227e8f00f4cc">
      <Terms xmlns="http://schemas.microsoft.com/office/infopath/2007/PartnerControls"/>
    </SNyckelordTextField>
    <SNyckelord2 xmlns="http://schemas.microsoft.com/sharepoint/v3" xsi:nil="true"/>
    <SNyckelord1 xmlns="http://schemas.microsoft.com/sharepoint/v3" xsi:nil="true"/>
    <SensusRegion xmlns="http://schemas.microsoft.com/sharepoint/v3">Östergötland-Norra Småland</SensusRegion>
    <TaxCatchAll xmlns="fe732b99-e00c-408c-aea8-d26b09dadabd"/>
    <SensusTypDokume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2130E-AE99-4C52-B036-358A241F0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49ff1-cda3-4438-a858-227e8f00f4cc"/>
    <ds:schemaRef ds:uri="fe732b99-e00c-408c-aea8-d26b09dad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619D8-016F-44A0-AE6E-75A05B09C0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649ff1-cda3-4438-a858-227e8f00f4cc"/>
    <ds:schemaRef ds:uri="fe732b99-e00c-408c-aea8-d26b09dadabd"/>
  </ds:schemaRefs>
</ds:datastoreItem>
</file>

<file path=customXml/itemProps3.xml><?xml version="1.0" encoding="utf-8"?>
<ds:datastoreItem xmlns:ds="http://schemas.openxmlformats.org/officeDocument/2006/customXml" ds:itemID="{8A145E98-2658-4789-96DD-DD61BA543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Sensus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Johnsson</dc:creator>
  <cp:keywords/>
  <dc:description/>
  <cp:lastModifiedBy>Maria Ljung</cp:lastModifiedBy>
  <cp:revision>4</cp:revision>
  <cp:lastPrinted>2022-03-11T12:57:00Z</cp:lastPrinted>
  <dcterms:created xsi:type="dcterms:W3CDTF">2022-03-11T12:57:00Z</dcterms:created>
  <dcterms:modified xsi:type="dcterms:W3CDTF">2023-04-17T12:33:00Z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0x010100584D877F5BC24E20807A04F7832D56AF0056993C6FB58E994FAC42C78F253E401E</vt:lpwstr>
  </property>
  <property fmtid="{D5CDD505-2E9C-101B-9397-08002B2CF9AE}" pid="3" name="SNyckelord">
    <vt:lpwstr/>
  </property>
</Properties>
</file>